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bookmarkStart w:id="0" w:name="block-53655920"/>
      <w:bookmarkStart w:id="1" w:name="block-32249670"/>
      <w:bookmarkStart w:id="2" w:name="block-32458032"/>
      <w:r w:rsidRPr="00E442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bookmarkStart w:id="3" w:name="860646c2-889a-4569-8575-2a8bf8f7bf01"/>
      <w:r w:rsidRPr="00E4423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3"/>
      <w:r w:rsidRPr="00E442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bookmarkStart w:id="4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города </w:t>
      </w:r>
      <w:r w:rsidRPr="00E44231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4"/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347980</wp:posOffset>
            </wp:positionV>
            <wp:extent cx="6694805" cy="187452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5" b="69493"/>
                    <a:stretch/>
                  </pic:blipFill>
                  <pic:spPr bwMode="auto">
                    <a:xfrm>
                      <a:off x="0" y="0"/>
                      <a:ext cx="6694805" cy="187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:rsidR="00F604AD" w:rsidRPr="00E44231" w:rsidRDefault="00F604AD" w:rsidP="00F604AD">
      <w:pPr>
        <w:spacing w:after="0"/>
        <w:ind w:left="120"/>
        <w:rPr>
          <w:lang w:val="ru-RU"/>
        </w:rPr>
      </w:pPr>
    </w:p>
    <w:p w:rsidR="00F604AD" w:rsidRPr="00E44231" w:rsidRDefault="00F604AD" w:rsidP="00F604AD">
      <w:pPr>
        <w:tabs>
          <w:tab w:val="left" w:pos="6996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F604AD" w:rsidRPr="00E44231" w:rsidRDefault="00F604AD" w:rsidP="00F604AD">
      <w:pPr>
        <w:tabs>
          <w:tab w:val="left" w:pos="6996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F604AD" w:rsidRPr="00E44231" w:rsidRDefault="00F604AD" w:rsidP="00F604A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04AD" w:rsidRPr="00F604AD" w:rsidTr="00F604AD">
        <w:trPr>
          <w:trHeight w:val="68"/>
        </w:trPr>
        <w:tc>
          <w:tcPr>
            <w:tcW w:w="3114" w:type="dxa"/>
          </w:tcPr>
          <w:p w:rsidR="00F604AD" w:rsidRPr="0040209D" w:rsidRDefault="00F604AD" w:rsidP="00F60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04AD" w:rsidRPr="0040209D" w:rsidRDefault="00F604AD" w:rsidP="00F60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604AD" w:rsidRPr="0040209D" w:rsidRDefault="00F604AD" w:rsidP="00F60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04AD" w:rsidRPr="00E44231" w:rsidRDefault="00F604AD" w:rsidP="00F604AD">
      <w:pPr>
        <w:spacing w:after="0"/>
        <w:ind w:left="120"/>
        <w:rPr>
          <w:lang w:val="ru-RU"/>
        </w:rPr>
      </w:pPr>
    </w:p>
    <w:p w:rsidR="00F604AD" w:rsidRPr="00E44231" w:rsidRDefault="00F604AD" w:rsidP="00F604AD">
      <w:pPr>
        <w:spacing w:after="0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rPr>
          <w:lang w:val="ru-RU"/>
        </w:rPr>
      </w:pPr>
    </w:p>
    <w:p w:rsidR="00F604AD" w:rsidRDefault="00F604AD" w:rsidP="00F604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4AD" w:rsidRDefault="00F604AD" w:rsidP="00F604A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42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04AD" w:rsidRPr="00153578" w:rsidRDefault="00F604AD" w:rsidP="00F604AD">
      <w:pPr>
        <w:spacing w:after="0" w:line="408" w:lineRule="auto"/>
        <w:ind w:left="120"/>
        <w:jc w:val="center"/>
        <w:rPr>
          <w:lang w:val="ru-RU"/>
        </w:rPr>
      </w:pPr>
      <w:r w:rsidRPr="001535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3578">
        <w:rPr>
          <w:rFonts w:ascii="Times New Roman" w:hAnsi="Times New Roman"/>
          <w:color w:val="000000"/>
          <w:sz w:val="28"/>
          <w:lang w:val="ru-RU"/>
        </w:rPr>
        <w:t xml:space="preserve"> 6749819)</w:t>
      </w:r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r w:rsidRPr="00E4423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F604AD" w:rsidRDefault="00F604AD" w:rsidP="00F604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Б класса</w:t>
      </w:r>
    </w:p>
    <w:p w:rsidR="00F604AD" w:rsidRPr="00E44231" w:rsidRDefault="00F604AD" w:rsidP="00F604A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Pr="00F604AD" w:rsidRDefault="00F604AD" w:rsidP="00F604A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604AD">
        <w:rPr>
          <w:rFonts w:ascii="Times New Roman" w:hAnsi="Times New Roman" w:cs="Times New Roman"/>
          <w:sz w:val="28"/>
          <w:szCs w:val="24"/>
          <w:lang w:val="ru-RU"/>
        </w:rPr>
        <w:t>Составитель:</w:t>
      </w:r>
    </w:p>
    <w:p w:rsidR="00F604AD" w:rsidRPr="00F604AD" w:rsidRDefault="00F604AD" w:rsidP="00F604A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604AD">
        <w:rPr>
          <w:rFonts w:ascii="Times New Roman" w:hAnsi="Times New Roman" w:cs="Times New Roman"/>
          <w:sz w:val="28"/>
          <w:szCs w:val="24"/>
          <w:lang w:val="ru-RU"/>
        </w:rPr>
        <w:t xml:space="preserve">Ющенко Юлия Денисовна </w:t>
      </w:r>
    </w:p>
    <w:p w:rsidR="00F604AD" w:rsidRPr="00F604AD" w:rsidRDefault="00F604AD" w:rsidP="00F604A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604AD">
        <w:rPr>
          <w:rFonts w:ascii="Times New Roman" w:hAnsi="Times New Roman" w:cs="Times New Roman"/>
          <w:sz w:val="28"/>
          <w:szCs w:val="24"/>
          <w:lang w:val="ru-RU"/>
        </w:rPr>
        <w:t>Учитель начальных классов</w:t>
      </w:r>
    </w:p>
    <w:p w:rsidR="00F604AD" w:rsidRPr="00F604AD" w:rsidRDefault="00F604AD" w:rsidP="00F604AD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F604AD">
        <w:rPr>
          <w:rFonts w:ascii="Times New Roman" w:hAnsi="Times New Roman" w:cs="Times New Roman"/>
          <w:sz w:val="28"/>
          <w:szCs w:val="24"/>
          <w:lang w:val="ru-RU"/>
        </w:rPr>
        <w:t xml:space="preserve">Педагогический стаж </w:t>
      </w:r>
      <w:r>
        <w:rPr>
          <w:rFonts w:ascii="Times New Roman" w:hAnsi="Times New Roman" w:cs="Times New Roman"/>
          <w:sz w:val="28"/>
          <w:szCs w:val="24"/>
          <w:lang w:val="ru-RU"/>
        </w:rPr>
        <w:t>2</w:t>
      </w:r>
      <w:r w:rsidRPr="00F604AD">
        <w:rPr>
          <w:rFonts w:ascii="Times New Roman" w:hAnsi="Times New Roman" w:cs="Times New Roman"/>
          <w:sz w:val="28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4"/>
          <w:lang w:val="ru-RU"/>
        </w:rPr>
        <w:t>а</w:t>
      </w:r>
    </w:p>
    <w:p w:rsidR="00F604AD" w:rsidRPr="00F604AD" w:rsidRDefault="00F604AD" w:rsidP="00F604AD">
      <w:pPr>
        <w:spacing w:after="0"/>
        <w:ind w:left="120"/>
        <w:jc w:val="center"/>
        <w:rPr>
          <w:sz w:val="24"/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</w:p>
    <w:p w:rsidR="00F604AD" w:rsidRDefault="00F604AD" w:rsidP="00F60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6efb4b3f-b311-4243-8bdc-9c68fbe3f27d"/>
    </w:p>
    <w:p w:rsidR="00F604AD" w:rsidRDefault="00F604AD" w:rsidP="00F60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4AD" w:rsidRDefault="00F604AD" w:rsidP="00F60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04AD" w:rsidRPr="00E44231" w:rsidRDefault="00F604AD" w:rsidP="00F604AD">
      <w:pPr>
        <w:spacing w:after="0"/>
        <w:ind w:left="120"/>
        <w:jc w:val="center"/>
        <w:rPr>
          <w:lang w:val="ru-RU"/>
        </w:rPr>
      </w:pPr>
      <w:r w:rsidRPr="00E44231">
        <w:rPr>
          <w:rFonts w:ascii="Times New Roman" w:hAnsi="Times New Roman"/>
          <w:b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4231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6" w:name="f1911595-c9b0-48c8-8fd6-d0b6f2c1f773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E44231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6"/>
    </w:p>
    <w:bookmarkEnd w:id="2"/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bookmarkEnd w:id="0"/>
    <w:p w:rsidR="00C55DE1" w:rsidRDefault="00C55DE1">
      <w:pPr>
        <w:rPr>
          <w:lang w:val="ru-RU"/>
        </w:rPr>
        <w:sectPr w:rsidR="00C55DE1">
          <w:pgSz w:w="11906" w:h="16383"/>
          <w:pgMar w:top="1134" w:right="850" w:bottom="1134" w:left="1701" w:header="720" w:footer="720" w:gutter="0"/>
          <w:cols w:space="720"/>
        </w:sect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55DE1" w:rsidRDefault="00C55DE1">
      <w:pPr>
        <w:rPr>
          <w:lang w:val="ru-RU"/>
        </w:r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C55DE1" w:rsidRDefault="00C55DE1">
      <w:pPr>
        <w:spacing w:after="0" w:line="257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55DE1" w:rsidRDefault="00C55DE1">
      <w:pPr>
        <w:spacing w:after="0"/>
        <w:ind w:left="120"/>
        <w:rPr>
          <w:lang w:val="ru-RU"/>
        </w:r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записывать, читать число, числовое выражение;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C55DE1" w:rsidRDefault="00C55DE1">
      <w:pPr>
        <w:spacing w:after="0" w:line="257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C55DE1" w:rsidRDefault="00F604A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C55DE1" w:rsidRDefault="00C55DE1">
      <w:pPr>
        <w:rPr>
          <w:lang w:val="ru-RU"/>
        </w:r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5DE1" w:rsidRDefault="00C55DE1">
      <w:pPr>
        <w:spacing w:after="0" w:line="264" w:lineRule="auto"/>
        <w:ind w:left="120"/>
        <w:jc w:val="both"/>
        <w:rPr>
          <w:lang w:val="ru-RU"/>
        </w:rPr>
      </w:pP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55DE1" w:rsidRDefault="00C55DE1">
      <w:pPr>
        <w:spacing w:after="0"/>
        <w:ind w:left="120"/>
        <w:jc w:val="both"/>
        <w:rPr>
          <w:lang w:val="ru-RU"/>
        </w:rPr>
      </w:pPr>
    </w:p>
    <w:p w:rsidR="00C55DE1" w:rsidRDefault="00F604A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5DE1" w:rsidRDefault="00C55DE1">
      <w:pPr>
        <w:spacing w:after="0"/>
        <w:ind w:left="120"/>
        <w:jc w:val="both"/>
        <w:rPr>
          <w:lang w:val="ru-RU"/>
        </w:rPr>
      </w:pP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55DE1" w:rsidRDefault="00F604A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C55DE1" w:rsidRDefault="00F604A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55DE1" w:rsidRDefault="00C55DE1">
      <w:pPr>
        <w:spacing w:after="0"/>
        <w:ind w:left="120"/>
        <w:jc w:val="both"/>
        <w:rPr>
          <w:lang w:val="ru-RU"/>
        </w:rPr>
      </w:pPr>
    </w:p>
    <w:p w:rsidR="00C55DE1" w:rsidRDefault="00F604A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5DE1" w:rsidRDefault="00C55DE1">
      <w:pPr>
        <w:rPr>
          <w:lang w:val="ru-RU"/>
        </w:rPr>
      </w:pP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C55DE1" w:rsidRDefault="00F60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C55DE1" w:rsidRDefault="00F604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C55DE1" w:rsidRDefault="00C55DE1">
      <w:pPr>
        <w:rPr>
          <w:lang w:val="ru-RU"/>
        </w:rPr>
        <w:sectPr w:rsidR="00C55DE1">
          <w:pgSz w:w="11906" w:h="16383"/>
          <w:pgMar w:top="1134" w:right="850" w:bottom="1134" w:left="1701" w:header="720" w:footer="720" w:gutter="0"/>
          <w:cols w:space="720"/>
        </w:sectPr>
      </w:pPr>
    </w:p>
    <w:p w:rsidR="00C55DE1" w:rsidRDefault="00F604AD">
      <w:pPr>
        <w:spacing w:after="0"/>
        <w:ind w:left="120"/>
      </w:pPr>
      <w:bookmarkStart w:id="8" w:name="block-3224967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5DE1" w:rsidRDefault="00F60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4886"/>
        <w:gridCol w:w="1413"/>
        <w:gridCol w:w="1841"/>
        <w:gridCol w:w="1910"/>
        <w:gridCol w:w="2674"/>
      </w:tblGrid>
      <w:tr w:rsidR="00C55DE1">
        <w:trPr>
          <w:trHeight w:val="144"/>
        </w:trPr>
        <w:tc>
          <w:tcPr>
            <w:tcW w:w="1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5DE1" w:rsidRDefault="00C55DE1">
            <w:pPr>
              <w:spacing w:after="0"/>
              <w:ind w:left="135"/>
            </w:pPr>
          </w:p>
        </w:tc>
      </w:tr>
      <w:tr w:rsidR="00C55DE1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</w:tr>
      <w:tr w:rsidR="00C55DE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9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0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1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1</w:t>
            </w:r>
          </w:p>
        </w:tc>
      </w:tr>
      <w:tr w:rsidR="00C55DE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3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5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6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7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8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3</w:t>
            </w:r>
          </w:p>
        </w:tc>
      </w:tr>
      <w:tr w:rsidR="00C55DE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9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1</w:t>
            </w:r>
          </w:p>
        </w:tc>
      </w:tr>
      <w:tr w:rsidR="00C55DE1" w:rsidRPr="00F604A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C55DE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1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3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1</w:t>
            </w:r>
          </w:p>
        </w:tc>
      </w:tr>
      <w:tr w:rsidR="00C55DE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55DE1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5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6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1</w:t>
            </w:r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Pr="003F44B7" w:rsidRDefault="003F44B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44B7">
              <w:rPr>
                <w:b/>
                <w:lang w:val="ru-RU"/>
              </w:rPr>
              <w:t>1</w:t>
            </w:r>
            <w:bookmarkStart w:id="9" w:name="_GoBack"/>
            <w:bookmarkEnd w:id="9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7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8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9" w:tooltip="https://uchi.ru/" w:history="1">
              <w:r>
                <w:rPr>
                  <w:rStyle w:val="afe"/>
                  <w:color w:val="0000FF"/>
                </w:rPr>
                <w:t>https://uchi.ru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30" w:tooltip="https://resh.edu.ru/" w:history="1">
              <w:r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C55DE1" w:rsidRDefault="00C55DE1"/>
        </w:tc>
      </w:tr>
    </w:tbl>
    <w:p w:rsidR="00C55DE1" w:rsidRDefault="00C55DE1">
      <w:pPr>
        <w:sectPr w:rsidR="00C55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DE1" w:rsidRDefault="00F604AD">
      <w:pPr>
        <w:spacing w:after="0"/>
        <w:ind w:left="120"/>
      </w:pPr>
      <w:bookmarkStart w:id="10" w:name="block-3224967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C55DE1" w:rsidRDefault="00F60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279"/>
        <w:gridCol w:w="784"/>
        <w:gridCol w:w="1483"/>
        <w:gridCol w:w="1537"/>
        <w:gridCol w:w="1098"/>
        <w:gridCol w:w="6276"/>
      </w:tblGrid>
      <w:tr w:rsidR="00C55DE1">
        <w:trPr>
          <w:trHeight w:val="144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6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5DE1" w:rsidRDefault="00C55DE1">
            <w:pPr>
              <w:spacing w:after="0"/>
              <w:ind w:left="135"/>
            </w:pPr>
          </w:p>
        </w:tc>
      </w:tr>
      <w:tr w:rsidR="00C55DE1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5DE1" w:rsidRDefault="00C55DE1">
            <w:pPr>
              <w:spacing w:after="0"/>
              <w:ind w:left="135"/>
            </w:pPr>
          </w:p>
        </w:tc>
        <w:tc>
          <w:tcPr>
            <w:tcW w:w="109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  <w:tc>
          <w:tcPr>
            <w:tcW w:w="627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55DE1" w:rsidRDefault="00C55DE1"/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 w:rsidRPr="00F604AD">
              <w:t>01.09</w:t>
            </w:r>
            <w:r w:rsidRPr="00F604AD">
              <w:tab/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3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3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3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t>03</w:t>
            </w:r>
            <w:r>
              <w:rPr>
                <w:lang w:val="ru-RU"/>
              </w:rPr>
              <w:t>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3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3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3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суммы разрядных слагаемых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3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3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3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4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41" w:tooltip="https://resh.edu.ru/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F604AD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4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4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46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4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4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100. Неравенство, запись неравенства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4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5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5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53" w:tooltip="https://goo.su/IoOm" w:history="1">
              <w:r>
                <w:rPr>
                  <w:rStyle w:val="afe"/>
                  <w:color w:val="0000FF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54" w:tooltip="https://goo.su/jOuzsb" w:history="1">
              <w:r>
                <w:rPr>
                  <w:rStyle w:val="afe"/>
                  <w:color w:val="0000FF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5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5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между единицами: рубль, копейка; метр, сантиметр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5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5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6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6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6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6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задачи разными способами: в виде схемы, краткой записи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6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6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6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68" w:anchor="/interactive/1011" w:tooltip="https://static.edsoo.ru/projects/case/2024/noo/mat/1/index.html#/interactive/1011" w:history="1">
              <w:r>
                <w:rPr>
                  <w:rStyle w:val="afe"/>
                </w:rPr>
                <w:t>https://static.edsoo.ru/projects/case/2024/noo/mat/1/index.html#/interactive/1011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6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7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7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7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7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7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7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7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7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7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7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8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8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8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8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8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8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8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9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 для решения учебных и практических задач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 xml:space="preserve">   </w:t>
            </w:r>
            <w:hyperlink r:id="rId92" w:tooltip="https://myschool.edu.ru/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 xml:space="preserve">   </w:t>
            </w:r>
            <w:hyperlink r:id="rId93" w:tooltip="https://myschool.edu.ru/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9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9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вида 36 + 2, 36 + 20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703A60" w:rsidRDefault="00703A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9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9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9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9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 xml:space="preserve">   </w:t>
            </w:r>
            <w:hyperlink r:id="rId10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0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0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0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0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сложение и вычитание чисел в пределах 100. Вычитание без перехода через разряд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0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0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0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0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0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1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1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со скобками: составление, чтение, устное нахождение значения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1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1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1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1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(ложные) утверждения, содержащие количественные, пространственные отношения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1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1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19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24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7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2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2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3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выбор соответствующих плану арифметических действий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3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3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3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3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A01223" w:rsidRDefault="00A01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40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4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4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4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4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4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5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5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5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5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5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5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5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5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100. Прибавление и вычитание однозначного числа с переходом через разряд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5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5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6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6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6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6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6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6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66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6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6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69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7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7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72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7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7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17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выражения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F1D53" w:rsidRDefault="00CF1D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7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7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5B67CF" w:rsidRDefault="005B67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7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5B67CF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7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8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8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8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 и умножения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8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8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8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8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8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8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9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9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  <w:rPr>
                <w:rStyle w:val="afe"/>
                <w:color w:val="auto"/>
                <w:u w:val="none"/>
              </w:rPr>
            </w:pPr>
            <w:hyperlink r:id="rId19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9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9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9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9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19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198" w:tooltip="https://606.su/YVG4" w:history="1">
              <w:r>
                <w:rPr>
                  <w:rStyle w:val="afe"/>
                </w:rPr>
                <w:t>https://606.su/YVG4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19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4F111A" w:rsidRDefault="004F11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0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03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уменьшаемого (вычисления в пределах 100)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0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lastRenderedPageBreak/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0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0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0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1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1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1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1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1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1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1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1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1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2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2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24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5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на 4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2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2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2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hyperlink r:id="rId230" w:tooltip="https://606.su/YVG4" w:history="1">
              <w:r>
                <w:rPr>
                  <w:rStyle w:val="afe"/>
                </w:rPr>
                <w:t>https://606.su/YVG4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3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3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3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3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его значения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3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3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3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3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3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4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 и на 7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4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45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6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47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48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4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51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2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53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4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97757E" w:rsidRDefault="00977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55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</w:pP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58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59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60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C55DE1">
            <w:pPr>
              <w:spacing w:after="0"/>
              <w:ind w:left="135"/>
              <w:rPr>
                <w:color w:val="0000FF"/>
              </w:rPr>
            </w:pP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10728" w:rsidRDefault="00C107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rStyle w:val="afe"/>
                <w:color w:val="0000FF"/>
              </w:rPr>
            </w:pPr>
            <w:hyperlink r:id="rId261" w:tooltip="https://lib.myschool.edu.ru" w:history="1">
              <w:r>
                <w:rPr>
                  <w:rStyle w:val="afe"/>
                  <w:color w:val="0000FF"/>
                </w:rPr>
                <w:t>https://lib.myschool.edu.ru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https://606.su/YVG4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C10728" w:rsidRDefault="00C107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2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3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правила работы, выполнение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4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240" w:lineRule="auto"/>
              <w:rPr>
                <w:rStyle w:val="afe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65" w:tooltip="https://myschool.edu.ru/" w:history="1">
              <w:r>
                <w:rPr>
                  <w:rStyle w:val="afe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https://myschool.edu.ru/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66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67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68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69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70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71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C55DE1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C55DE1" w:rsidRPr="008B63FD" w:rsidRDefault="008B63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6276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</w:pPr>
            <w:hyperlink r:id="rId272" w:tooltip="https://goo.su/IoOm" w:history="1">
              <w:r>
                <w:rPr>
                  <w:rStyle w:val="afe"/>
                </w:rPr>
                <w:t>https://goo.su/IoOm</w:t>
              </w:r>
            </w:hyperlink>
          </w:p>
          <w:p w:rsidR="00C55DE1" w:rsidRDefault="00F604AD">
            <w:pPr>
              <w:spacing w:after="0"/>
              <w:ind w:left="135"/>
            </w:pPr>
            <w:hyperlink r:id="rId273" w:tooltip="https://goo.su/jOuzsb" w:history="1">
              <w:r>
                <w:rPr>
                  <w:rStyle w:val="afe"/>
                </w:rPr>
                <w:t>https://goo.su/jOuzsb</w:t>
              </w:r>
            </w:hyperlink>
          </w:p>
          <w:p w:rsidR="00C55DE1" w:rsidRDefault="00F604AD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  <w:u w:val="single"/>
              </w:rPr>
              <w:t>https://resh.edu.ru/subject/12/2/</w:t>
            </w:r>
          </w:p>
        </w:tc>
      </w:tr>
      <w:tr w:rsidR="00C55DE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DE1" w:rsidRDefault="00C55DE1"/>
        </w:tc>
      </w:tr>
    </w:tbl>
    <w:p w:rsidR="00C55DE1" w:rsidRDefault="00C55DE1">
      <w:pPr>
        <w:rPr>
          <w:rFonts w:ascii="Times New Roman" w:hAnsi="Times New Roman"/>
          <w:color w:val="000000"/>
          <w:sz w:val="24"/>
          <w:lang w:val="ru-RU"/>
        </w:rPr>
      </w:pPr>
    </w:p>
    <w:p w:rsidR="00C55DE1" w:rsidRDefault="00F604AD">
      <w:pPr>
        <w:tabs>
          <w:tab w:val="left" w:pos="3585"/>
        </w:tabs>
      </w:pPr>
      <w:r>
        <w:tab/>
      </w:r>
    </w:p>
    <w:p w:rsidR="00C55DE1" w:rsidRDefault="00C55DE1">
      <w:pPr>
        <w:tabs>
          <w:tab w:val="left" w:pos="3585"/>
        </w:tabs>
        <w:rPr>
          <w:rFonts w:ascii="Times New Roman" w:hAnsi="Times New Roman"/>
          <w:b/>
          <w:color w:val="000000"/>
          <w:sz w:val="28"/>
          <w:lang w:val="ru-RU"/>
        </w:rPr>
      </w:pPr>
    </w:p>
    <w:p w:rsidR="00C55DE1" w:rsidRDefault="00F604A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55DE1" w:rsidRDefault="00F604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33"/>
      </w:tblGrid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C55DE1" w:rsidRPr="00F604A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C55DE1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C55DE1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C55DE1" w:rsidRDefault="00C55DE1">
      <w:pPr>
        <w:tabs>
          <w:tab w:val="left" w:pos="3585"/>
        </w:tabs>
        <w:rPr>
          <w:rFonts w:ascii="Times New Roman" w:hAnsi="Times New Roman"/>
          <w:color w:val="000000"/>
          <w:sz w:val="24"/>
        </w:rPr>
      </w:pPr>
    </w:p>
    <w:p w:rsidR="00C55DE1" w:rsidRDefault="00C55DE1">
      <w:pPr>
        <w:rPr>
          <w:lang w:val="ru-RU"/>
        </w:rPr>
      </w:pPr>
    </w:p>
    <w:p w:rsidR="00C55DE1" w:rsidRDefault="00F604AD">
      <w:pPr>
        <w:tabs>
          <w:tab w:val="left" w:pos="8025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:rsidR="00C55DE1" w:rsidRDefault="00C55DE1">
      <w:pPr>
        <w:tabs>
          <w:tab w:val="left" w:pos="8025"/>
        </w:tabs>
        <w:rPr>
          <w:rFonts w:ascii="Times New Roman" w:hAnsi="Times New Roman"/>
          <w:color w:val="000000"/>
          <w:sz w:val="24"/>
        </w:rPr>
      </w:pPr>
    </w:p>
    <w:p w:rsidR="00C55DE1" w:rsidRDefault="00C55DE1">
      <w:pPr>
        <w:tabs>
          <w:tab w:val="left" w:pos="8025"/>
        </w:tabs>
        <w:rPr>
          <w:rFonts w:ascii="Times New Roman" w:hAnsi="Times New Roman"/>
          <w:color w:val="000000"/>
          <w:sz w:val="24"/>
        </w:rPr>
      </w:pPr>
    </w:p>
    <w:p w:rsidR="00C55DE1" w:rsidRDefault="00F604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55DE1" w:rsidRDefault="00F604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2017"/>
      </w:tblGrid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решения и ответа задачи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C55DE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C55DE1" w:rsidRPr="00F604A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55DE1" w:rsidRDefault="00F604A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C55DE1" w:rsidRDefault="00C55DE1">
      <w:pPr>
        <w:tabs>
          <w:tab w:val="left" w:pos="8025"/>
        </w:tabs>
        <w:rPr>
          <w:rFonts w:ascii="Times New Roman" w:hAnsi="Times New Roman"/>
          <w:color w:val="000000"/>
          <w:sz w:val="24"/>
          <w:lang w:val="ru-RU"/>
        </w:rPr>
      </w:pPr>
    </w:p>
    <w:p w:rsidR="00C55DE1" w:rsidRDefault="00C55DE1">
      <w:pPr>
        <w:tabs>
          <w:tab w:val="left" w:pos="8025"/>
        </w:tabs>
        <w:rPr>
          <w:lang w:val="ru-RU"/>
        </w:rPr>
        <w:sectPr w:rsidR="00C55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DE1" w:rsidRDefault="00F604A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1945197"/>
      <w:bookmarkStart w:id="12" w:name="block-3224967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55DE1" w:rsidRDefault="00C55DE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55DE1" w:rsidRDefault="00F604AD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55DE1" w:rsidRDefault="00F604AD">
      <w:pPr>
        <w:spacing w:after="0" w:line="240" w:lineRule="auto"/>
        <w:ind w:left="142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55DE1" w:rsidRDefault="00F604AD">
      <w:pPr>
        <w:spacing w:after="0" w:line="240" w:lineRule="auto"/>
        <w:ind w:left="142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Математика: 2-й класс: учебник: в 2 частях, 2 класс/ Моро М.И., Бантова М.А., Бельтюкова Г.В. и другие, Акционерное общество «Издательство «Просвещение»</w:t>
      </w:r>
    </w:p>
    <w:p w:rsidR="00C55DE1" w:rsidRDefault="00C55DE1">
      <w:pPr>
        <w:spacing w:after="0" w:line="240" w:lineRule="auto"/>
        <w:ind w:left="120"/>
        <w:rPr>
          <w:lang w:val="ru-RU"/>
        </w:rPr>
      </w:pPr>
    </w:p>
    <w:p w:rsidR="00C55DE1" w:rsidRDefault="00F604AD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55DE1" w:rsidRDefault="00F604AD">
      <w:pPr>
        <w:spacing w:after="0" w:line="240" w:lineRule="auto"/>
        <w:ind w:left="284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55DE1" w:rsidRDefault="00F604AD">
      <w:pPr>
        <w:spacing w:after="0" w:line="240" w:lineRule="auto"/>
        <w:ind w:left="284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Математика : 2-й класс : методические рекомендации : учебное пособие : С. И. Волкова, С. В. Степанова, М. А. Бантова [и др.].— 3-е изд., перераб. — Москва : Просвещение, 2024.</w:t>
      </w:r>
    </w:p>
    <w:p w:rsidR="00C55DE1" w:rsidRDefault="00C55DE1">
      <w:pPr>
        <w:spacing w:after="0" w:line="240" w:lineRule="auto"/>
        <w:ind w:left="120"/>
        <w:rPr>
          <w:lang w:val="ru-RU"/>
        </w:rPr>
      </w:pPr>
    </w:p>
    <w:p w:rsidR="00C55DE1" w:rsidRDefault="00F604A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:rsidR="00C55DE1" w:rsidRDefault="00C55DE1">
      <w:pPr>
        <w:spacing w:after="0" w:line="240" w:lineRule="auto"/>
        <w:rPr>
          <w:lang w:val="ru-RU"/>
        </w:rPr>
      </w:pPr>
    </w:p>
    <w:p w:rsidR="00C55DE1" w:rsidRDefault="00F604AD"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  <w:bookmarkEnd w:id="12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 w:cs="Times New Roman"/>
          <w:sz w:val="28"/>
          <w:szCs w:val="28"/>
          <w:lang w:val="ru-RU"/>
        </w:rPr>
        <w:t>‌Библиотека  цифрового образовательного контента</w:t>
      </w:r>
      <w:r>
        <w:rPr>
          <w:sz w:val="24"/>
          <w:szCs w:val="24"/>
          <w:lang w:val="ru-RU"/>
        </w:rPr>
        <w:t xml:space="preserve"> </w:t>
      </w:r>
    </w:p>
    <w:p w:rsidR="00C55DE1" w:rsidRDefault="00F604AD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274" w:tooltip="https://lib.myschool.edu.ru" w:history="1">
        <w:r>
          <w:rPr>
            <w:rStyle w:val="afe"/>
            <w:rFonts w:ascii="Times New Roman" w:hAnsi="Times New Roman"/>
            <w:color w:val="0000FF"/>
            <w:sz w:val="28"/>
          </w:rPr>
          <w:t>https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e"/>
            <w:rFonts w:ascii="Times New Roman" w:hAnsi="Times New Roman"/>
            <w:color w:val="0000FF"/>
            <w:sz w:val="28"/>
          </w:rPr>
          <w:t>lib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myschool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edu</w:t>
        </w:r>
        <w:r>
          <w:rPr>
            <w:rStyle w:val="afe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e"/>
            <w:rFonts w:ascii="Times New Roman" w:hAnsi="Times New Roman"/>
            <w:color w:val="0000FF"/>
            <w:sz w:val="28"/>
          </w:rPr>
          <w:t>ru</w:t>
        </w:r>
      </w:hyperlink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C55DE1" w:rsidRDefault="00C55DE1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C55DE1" w:rsidRDefault="00F604AD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Образовательный портал на базе интерактивной платформы для обучения детей</w:t>
      </w:r>
    </w:p>
    <w:p w:rsidR="00C55DE1" w:rsidRDefault="00F604AD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275" w:tooltip="https://uchi.ru" w:history="1">
        <w:r>
          <w:rPr>
            <w:rStyle w:val="afe"/>
            <w:color w:val="0803C3"/>
            <w:sz w:val="32"/>
            <w:szCs w:val="32"/>
          </w:rPr>
          <w:t>https</w:t>
        </w:r>
        <w:r>
          <w:rPr>
            <w:rStyle w:val="afe"/>
            <w:color w:val="0803C3"/>
            <w:sz w:val="32"/>
            <w:szCs w:val="32"/>
            <w:lang w:val="ru-RU"/>
          </w:rPr>
          <w:t>://</w:t>
        </w:r>
        <w:r>
          <w:rPr>
            <w:rStyle w:val="afe"/>
            <w:color w:val="0803C3"/>
            <w:sz w:val="32"/>
            <w:szCs w:val="32"/>
          </w:rPr>
          <w:t>uchi</w:t>
        </w:r>
        <w:r>
          <w:rPr>
            <w:rStyle w:val="afe"/>
            <w:color w:val="0803C3"/>
            <w:sz w:val="32"/>
            <w:szCs w:val="32"/>
            <w:lang w:val="ru-RU"/>
          </w:rPr>
          <w:t>.</w:t>
        </w:r>
        <w:r>
          <w:rPr>
            <w:rStyle w:val="afe"/>
            <w:color w:val="0803C3"/>
            <w:sz w:val="32"/>
            <w:szCs w:val="32"/>
          </w:rPr>
          <w:t>ru</w:t>
        </w:r>
      </w:hyperlink>
    </w:p>
    <w:p w:rsidR="00C55DE1" w:rsidRDefault="00C55DE1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C55DE1" w:rsidRDefault="00F604A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:rsidR="00C55DE1" w:rsidRDefault="00F604AD"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 w:rsidR="00C55DE1" w:rsidRDefault="00C55DE1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C55DE1" w:rsidRDefault="00F604AD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C55DE1" w:rsidRDefault="00F604AD">
      <w:pPr>
        <w:spacing w:after="0" w:line="240" w:lineRule="auto"/>
        <w:rPr>
          <w:rStyle w:val="afe"/>
          <w:color w:val="0000FF"/>
          <w:sz w:val="28"/>
          <w:szCs w:val="28"/>
          <w:shd w:val="clear" w:color="auto" w:fill="FFFFFF"/>
          <w:lang w:val="ru-RU"/>
        </w:rPr>
      </w:pPr>
      <w:hyperlink r:id="rId276" w:tooltip="https://urok.1sept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urok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.1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sept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55DE1" w:rsidRDefault="00C55DE1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C55DE1" w:rsidRDefault="00F60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C55DE1" w:rsidRDefault="00F604AD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277" w:tooltip="https://infourok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infourok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55DE1" w:rsidRDefault="00F604AD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C55DE1" w:rsidRDefault="00F604AD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278" w:tooltip="https://nsportal.ru/" w:history="1">
        <w:r>
          <w:rPr>
            <w:rStyle w:val="afe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nsportal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e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e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55DE1" w:rsidRDefault="00C55DE1">
      <w:pPr>
        <w:spacing w:line="240" w:lineRule="auto"/>
        <w:rPr>
          <w:lang w:val="ru-RU"/>
        </w:rPr>
      </w:pPr>
    </w:p>
    <w:sectPr w:rsidR="00C55DE1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C8" w:rsidRDefault="00FE6BC8">
      <w:pPr>
        <w:spacing w:after="0" w:line="240" w:lineRule="auto"/>
      </w:pPr>
      <w:r>
        <w:separator/>
      </w:r>
    </w:p>
  </w:endnote>
  <w:endnote w:type="continuationSeparator" w:id="0">
    <w:p w:rsidR="00FE6BC8" w:rsidRDefault="00FE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C8" w:rsidRDefault="00FE6BC8">
      <w:pPr>
        <w:spacing w:after="0" w:line="240" w:lineRule="auto"/>
      </w:pPr>
      <w:r>
        <w:separator/>
      </w:r>
    </w:p>
  </w:footnote>
  <w:footnote w:type="continuationSeparator" w:id="0">
    <w:p w:rsidR="00FE6BC8" w:rsidRDefault="00FE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1FA2"/>
    <w:multiLevelType w:val="multilevel"/>
    <w:tmpl w:val="992EF8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1" w15:restartNumberingAfterBreak="0">
    <w:nsid w:val="1EA97CFF"/>
    <w:multiLevelType w:val="multilevel"/>
    <w:tmpl w:val="4B6CBC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2" w15:restartNumberingAfterBreak="0">
    <w:nsid w:val="2A4B371A"/>
    <w:multiLevelType w:val="multilevel"/>
    <w:tmpl w:val="24F8C7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3" w15:restartNumberingAfterBreak="0">
    <w:nsid w:val="6D007907"/>
    <w:multiLevelType w:val="multilevel"/>
    <w:tmpl w:val="C8F05B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E1"/>
    <w:rsid w:val="003F44B7"/>
    <w:rsid w:val="004F111A"/>
    <w:rsid w:val="005B67CF"/>
    <w:rsid w:val="00703A60"/>
    <w:rsid w:val="008B63FD"/>
    <w:rsid w:val="0097757E"/>
    <w:rsid w:val="00A01223"/>
    <w:rsid w:val="00AC246E"/>
    <w:rsid w:val="00C10728"/>
    <w:rsid w:val="00C55DE1"/>
    <w:rsid w:val="00CF1D53"/>
    <w:rsid w:val="00F604AD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71709-BCC0-454C-A44B-DC7CCDF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8">
    <w:name w:val="Normal Indent"/>
    <w:basedOn w:val="a"/>
    <w:uiPriority w:val="99"/>
    <w:unhideWhenUsed/>
    <w:pPr>
      <w:ind w:left="720"/>
    </w:p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o.su/IoOm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lib.myschool.edu.ru" TargetMode="External"/><Relationship Id="rId63" Type="http://schemas.openxmlformats.org/officeDocument/2006/relationships/hyperlink" Target="https://goo.su/IoOm" TargetMode="External"/><Relationship Id="rId84" Type="http://schemas.openxmlformats.org/officeDocument/2006/relationships/hyperlink" Target="https://goo.su/jOuzsb" TargetMode="External"/><Relationship Id="rId138" Type="http://schemas.openxmlformats.org/officeDocument/2006/relationships/hyperlink" Target="https://myschool.edu.ru/" TargetMode="External"/><Relationship Id="rId159" Type="http://schemas.openxmlformats.org/officeDocument/2006/relationships/hyperlink" Target="https://goo.su/jOuzsb" TargetMode="External"/><Relationship Id="rId170" Type="http://schemas.openxmlformats.org/officeDocument/2006/relationships/hyperlink" Target="https://goo.su/IoOm" TargetMode="External"/><Relationship Id="rId191" Type="http://schemas.openxmlformats.org/officeDocument/2006/relationships/hyperlink" Target="https://goo.su/IoOm" TargetMode="External"/><Relationship Id="rId205" Type="http://schemas.openxmlformats.org/officeDocument/2006/relationships/hyperlink" Target="https://goo.su/jOuzsb" TargetMode="External"/><Relationship Id="rId226" Type="http://schemas.openxmlformats.org/officeDocument/2006/relationships/hyperlink" Target="https://goo.su/IoOm" TargetMode="External"/><Relationship Id="rId247" Type="http://schemas.openxmlformats.org/officeDocument/2006/relationships/hyperlink" Target="https://goo.su/IoOm" TargetMode="External"/><Relationship Id="rId107" Type="http://schemas.openxmlformats.org/officeDocument/2006/relationships/hyperlink" Target="https://goo.su/IoOm" TargetMode="External"/><Relationship Id="rId268" Type="http://schemas.openxmlformats.org/officeDocument/2006/relationships/hyperlink" Target="https://goo.su/IoOm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goo.su/jOuzsb" TargetMode="External"/><Relationship Id="rId53" Type="http://schemas.openxmlformats.org/officeDocument/2006/relationships/hyperlink" Target="https://goo.su/IoOm" TargetMode="External"/><Relationship Id="rId74" Type="http://schemas.openxmlformats.org/officeDocument/2006/relationships/hyperlink" Target="https://goo.su/jOuzsb" TargetMode="External"/><Relationship Id="rId128" Type="http://schemas.openxmlformats.org/officeDocument/2006/relationships/hyperlink" Target="https://goo.su/IoOm" TargetMode="External"/><Relationship Id="rId149" Type="http://schemas.openxmlformats.org/officeDocument/2006/relationships/hyperlink" Target="https://goo.su/jOuzsb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goo.su/jOuzsb" TargetMode="External"/><Relationship Id="rId160" Type="http://schemas.openxmlformats.org/officeDocument/2006/relationships/hyperlink" Target="https://goo.su/IoOm" TargetMode="External"/><Relationship Id="rId181" Type="http://schemas.openxmlformats.org/officeDocument/2006/relationships/hyperlink" Target="https://myschool.edu.ru/" TargetMode="External"/><Relationship Id="rId216" Type="http://schemas.openxmlformats.org/officeDocument/2006/relationships/hyperlink" Target="https://goo.su/IoOm" TargetMode="External"/><Relationship Id="rId237" Type="http://schemas.openxmlformats.org/officeDocument/2006/relationships/hyperlink" Target="https://goo.su/IoOm" TargetMode="External"/><Relationship Id="rId258" Type="http://schemas.openxmlformats.org/officeDocument/2006/relationships/hyperlink" Target="https://lib.myschool.edu.ru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myschool.edu.ru/" TargetMode="External"/><Relationship Id="rId64" Type="http://schemas.openxmlformats.org/officeDocument/2006/relationships/hyperlink" Target="https://goo.su/jOuzsb" TargetMode="External"/><Relationship Id="rId118" Type="http://schemas.openxmlformats.org/officeDocument/2006/relationships/hyperlink" Target="https://goo.su/jOuzsb" TargetMode="External"/><Relationship Id="rId139" Type="http://schemas.openxmlformats.org/officeDocument/2006/relationships/hyperlink" Target="https://myschool.edu.ru/" TargetMode="External"/><Relationship Id="rId85" Type="http://schemas.openxmlformats.org/officeDocument/2006/relationships/hyperlink" Target="https://goo.su/IoOm" TargetMode="External"/><Relationship Id="rId150" Type="http://schemas.openxmlformats.org/officeDocument/2006/relationships/hyperlink" Target="https://goo.su/IoOm" TargetMode="External"/><Relationship Id="rId171" Type="http://schemas.openxmlformats.org/officeDocument/2006/relationships/hyperlink" Target="https://goo.su/jOuzsb" TargetMode="External"/><Relationship Id="rId192" Type="http://schemas.openxmlformats.org/officeDocument/2006/relationships/hyperlink" Target="https://goo.su/jOuzsb" TargetMode="External"/><Relationship Id="rId206" Type="http://schemas.openxmlformats.org/officeDocument/2006/relationships/hyperlink" Target="https://goo.su/IoOm" TargetMode="External"/><Relationship Id="rId227" Type="http://schemas.openxmlformats.org/officeDocument/2006/relationships/hyperlink" Target="https://goo.su/jOuzsb" TargetMode="External"/><Relationship Id="rId248" Type="http://schemas.openxmlformats.org/officeDocument/2006/relationships/hyperlink" Target="https://goo.su/jOuzsb" TargetMode="External"/><Relationship Id="rId269" Type="http://schemas.openxmlformats.org/officeDocument/2006/relationships/hyperlink" Target="https://goo.su/jOuzsb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lib.myschool.edu.ru" TargetMode="External"/><Relationship Id="rId108" Type="http://schemas.openxmlformats.org/officeDocument/2006/relationships/hyperlink" Target="https://goo.su/jOuzsb" TargetMode="External"/><Relationship Id="rId129" Type="http://schemas.openxmlformats.org/officeDocument/2006/relationships/hyperlink" Target="https://goo.su/jOuzsb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goo.su/jOuzsb" TargetMode="External"/><Relationship Id="rId75" Type="http://schemas.openxmlformats.org/officeDocument/2006/relationships/hyperlink" Target="https://goo.su/IoOm" TargetMode="External"/><Relationship Id="rId96" Type="http://schemas.openxmlformats.org/officeDocument/2006/relationships/hyperlink" Target="https://goo.su/IoOm" TargetMode="External"/><Relationship Id="rId140" Type="http://schemas.openxmlformats.org/officeDocument/2006/relationships/hyperlink" Target="https://lib.myschool.edu.ru" TargetMode="External"/><Relationship Id="rId161" Type="http://schemas.openxmlformats.org/officeDocument/2006/relationships/hyperlink" Target="https://goo.su/jOuzsb" TargetMode="External"/><Relationship Id="rId182" Type="http://schemas.openxmlformats.org/officeDocument/2006/relationships/hyperlink" Target="https://goo.su/IoOm" TargetMode="External"/><Relationship Id="rId217" Type="http://schemas.openxmlformats.org/officeDocument/2006/relationships/hyperlink" Target="https://goo.su/jOuzsb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goo.su/jOuzsb" TargetMode="External"/><Relationship Id="rId259" Type="http://schemas.openxmlformats.org/officeDocument/2006/relationships/hyperlink" Target="https://goo.su/IoOm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lib.myschool.edu.ru" TargetMode="External"/><Relationship Id="rId270" Type="http://schemas.openxmlformats.org/officeDocument/2006/relationships/hyperlink" Target="https://goo.su/IoOm" TargetMode="External"/><Relationship Id="rId44" Type="http://schemas.openxmlformats.org/officeDocument/2006/relationships/hyperlink" Target="https://goo.su/IoOm" TargetMode="External"/><Relationship Id="rId65" Type="http://schemas.openxmlformats.org/officeDocument/2006/relationships/hyperlink" Target="https://lib.myschool.edu.ru" TargetMode="External"/><Relationship Id="rId86" Type="http://schemas.openxmlformats.org/officeDocument/2006/relationships/hyperlink" Target="https://goo.su/jOuzsb" TargetMode="External"/><Relationship Id="rId130" Type="http://schemas.openxmlformats.org/officeDocument/2006/relationships/hyperlink" Target="https://myschool.edu.ru/" TargetMode="External"/><Relationship Id="rId151" Type="http://schemas.openxmlformats.org/officeDocument/2006/relationships/hyperlink" Target="https://goo.su/jOuzsb" TargetMode="External"/><Relationship Id="rId172" Type="http://schemas.openxmlformats.org/officeDocument/2006/relationships/hyperlink" Target="https://lib.myschool.edu.ru" TargetMode="External"/><Relationship Id="rId193" Type="http://schemas.openxmlformats.org/officeDocument/2006/relationships/hyperlink" Target="https://lib.myschool.edu.ru" TargetMode="External"/><Relationship Id="rId202" Type="http://schemas.openxmlformats.org/officeDocument/2006/relationships/hyperlink" Target="https://goo.su/jOuzsb" TargetMode="External"/><Relationship Id="rId207" Type="http://schemas.openxmlformats.org/officeDocument/2006/relationships/hyperlink" Target="https://goo.su/jOuzsb" TargetMode="External"/><Relationship Id="rId223" Type="http://schemas.openxmlformats.org/officeDocument/2006/relationships/hyperlink" Target="https://goo.su/jOuzsb" TargetMode="External"/><Relationship Id="rId228" Type="http://schemas.openxmlformats.org/officeDocument/2006/relationships/hyperlink" Target="https://goo.su/IoOm" TargetMode="External"/><Relationship Id="rId244" Type="http://schemas.openxmlformats.org/officeDocument/2006/relationships/hyperlink" Target="https://goo.su/jOuzsb" TargetMode="External"/><Relationship Id="rId249" Type="http://schemas.openxmlformats.org/officeDocument/2006/relationships/hyperlink" Target="https://goo.su/IoOm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goo.su/IoOm" TargetMode="External"/><Relationship Id="rId109" Type="http://schemas.openxmlformats.org/officeDocument/2006/relationships/hyperlink" Target="https://lib.myschool.edu.ru" TargetMode="External"/><Relationship Id="rId260" Type="http://schemas.openxmlformats.org/officeDocument/2006/relationships/hyperlink" Target="https://goo.su/jOuzsb" TargetMode="External"/><Relationship Id="rId265" Type="http://schemas.openxmlformats.org/officeDocument/2006/relationships/hyperlink" Target="https://myschool.edu.ru/" TargetMode="External"/><Relationship Id="rId34" Type="http://schemas.openxmlformats.org/officeDocument/2006/relationships/hyperlink" Target="https://lib.myschool.edu.ru" TargetMode="External"/><Relationship Id="rId50" Type="http://schemas.openxmlformats.org/officeDocument/2006/relationships/hyperlink" Target="https://goo.su/jOuzsb" TargetMode="External"/><Relationship Id="rId55" Type="http://schemas.openxmlformats.org/officeDocument/2006/relationships/hyperlink" Target="https://goo.su/IoOm" TargetMode="External"/><Relationship Id="rId76" Type="http://schemas.openxmlformats.org/officeDocument/2006/relationships/hyperlink" Target="https://goo.su/jOuzsb" TargetMode="External"/><Relationship Id="rId97" Type="http://schemas.openxmlformats.org/officeDocument/2006/relationships/hyperlink" Target="https://goo.su/jOuzsb" TargetMode="External"/><Relationship Id="rId104" Type="http://schemas.openxmlformats.org/officeDocument/2006/relationships/hyperlink" Target="https://goo.su/jOuzsb" TargetMode="External"/><Relationship Id="rId120" Type="http://schemas.openxmlformats.org/officeDocument/2006/relationships/hyperlink" Target="https://goo.su/IoOm" TargetMode="External"/><Relationship Id="rId125" Type="http://schemas.openxmlformats.org/officeDocument/2006/relationships/hyperlink" Target="https://goo.su/IoOm" TargetMode="External"/><Relationship Id="rId141" Type="http://schemas.openxmlformats.org/officeDocument/2006/relationships/hyperlink" Target="https://goo.su/IoOm" TargetMode="External"/><Relationship Id="rId146" Type="http://schemas.openxmlformats.org/officeDocument/2006/relationships/hyperlink" Target="https://goo.su/IoOm" TargetMode="External"/><Relationship Id="rId167" Type="http://schemas.openxmlformats.org/officeDocument/2006/relationships/hyperlink" Target="https://goo.su/IoOm" TargetMode="External"/><Relationship Id="rId188" Type="http://schemas.openxmlformats.org/officeDocument/2006/relationships/hyperlink" Target="https://myschool.edu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su/IoOm" TargetMode="External"/><Relationship Id="rId92" Type="http://schemas.openxmlformats.org/officeDocument/2006/relationships/hyperlink" Target="https://myschool.edu.ru/" TargetMode="External"/><Relationship Id="rId162" Type="http://schemas.openxmlformats.org/officeDocument/2006/relationships/hyperlink" Target="https://goo.su/IoOm" TargetMode="External"/><Relationship Id="rId183" Type="http://schemas.openxmlformats.org/officeDocument/2006/relationships/hyperlink" Target="https://goo.su/jOuzsb" TargetMode="External"/><Relationship Id="rId213" Type="http://schemas.openxmlformats.org/officeDocument/2006/relationships/hyperlink" Target="https://goo.su/jOuzsb" TargetMode="External"/><Relationship Id="rId218" Type="http://schemas.openxmlformats.org/officeDocument/2006/relationships/hyperlink" Target="https://goo.su/IoOm" TargetMode="External"/><Relationship Id="rId234" Type="http://schemas.openxmlformats.org/officeDocument/2006/relationships/hyperlink" Target="https://goo.su/jOuzsb" TargetMode="External"/><Relationship Id="rId239" Type="http://schemas.openxmlformats.org/officeDocument/2006/relationships/hyperlink" Target="https://goo.su/Io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50" Type="http://schemas.openxmlformats.org/officeDocument/2006/relationships/hyperlink" Target="https://goo.su/jOuzsb" TargetMode="External"/><Relationship Id="rId255" Type="http://schemas.openxmlformats.org/officeDocument/2006/relationships/hyperlink" Target="https://lib.myschool.edu.ru" TargetMode="External"/><Relationship Id="rId271" Type="http://schemas.openxmlformats.org/officeDocument/2006/relationships/hyperlink" Target="https://goo.su/jOuzsb" TargetMode="External"/><Relationship Id="rId276" Type="http://schemas.openxmlformats.org/officeDocument/2006/relationships/hyperlink" Target="https://urok.1sept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goo.su/jOuzsb" TargetMode="External"/><Relationship Id="rId45" Type="http://schemas.openxmlformats.org/officeDocument/2006/relationships/hyperlink" Target="https://goo.su/jOuzsb" TargetMode="External"/><Relationship Id="rId66" Type="http://schemas.openxmlformats.org/officeDocument/2006/relationships/hyperlink" Target="https://goo.su/IoOm" TargetMode="External"/><Relationship Id="rId87" Type="http://schemas.openxmlformats.org/officeDocument/2006/relationships/hyperlink" Target="https://goo.su/IoOm" TargetMode="External"/><Relationship Id="rId110" Type="http://schemas.openxmlformats.org/officeDocument/2006/relationships/hyperlink" Target="https://goo.su/IoOm" TargetMode="External"/><Relationship Id="rId115" Type="http://schemas.openxmlformats.org/officeDocument/2006/relationships/hyperlink" Target="https://goo.su/IoOm" TargetMode="External"/><Relationship Id="rId131" Type="http://schemas.openxmlformats.org/officeDocument/2006/relationships/hyperlink" Target="https://myschool.edu.ru/" TargetMode="External"/><Relationship Id="rId136" Type="http://schemas.openxmlformats.org/officeDocument/2006/relationships/hyperlink" Target="https://goo.su/IoOm" TargetMode="External"/><Relationship Id="rId157" Type="http://schemas.openxmlformats.org/officeDocument/2006/relationships/hyperlink" Target="https://goo.su/jOuzsb" TargetMode="External"/><Relationship Id="rId178" Type="http://schemas.openxmlformats.org/officeDocument/2006/relationships/hyperlink" Target="https://myschool.edu.ru/" TargetMode="External"/><Relationship Id="rId61" Type="http://schemas.openxmlformats.org/officeDocument/2006/relationships/hyperlink" Target="https://goo.su/jOuzsb" TargetMode="External"/><Relationship Id="rId82" Type="http://schemas.openxmlformats.org/officeDocument/2006/relationships/hyperlink" Target="https://myschool.edu.ru/" TargetMode="External"/><Relationship Id="rId152" Type="http://schemas.openxmlformats.org/officeDocument/2006/relationships/hyperlink" Target="https://goo.su/IoOm" TargetMode="External"/><Relationship Id="rId173" Type="http://schemas.openxmlformats.org/officeDocument/2006/relationships/hyperlink" Target="https://goo.su/IoOm" TargetMode="External"/><Relationship Id="rId194" Type="http://schemas.openxmlformats.org/officeDocument/2006/relationships/hyperlink" Target="https://goo.su/IoOm" TargetMode="External"/><Relationship Id="rId199" Type="http://schemas.openxmlformats.org/officeDocument/2006/relationships/hyperlink" Target="https://goo.su/IoOm" TargetMode="External"/><Relationship Id="rId203" Type="http://schemas.openxmlformats.org/officeDocument/2006/relationships/hyperlink" Target="https://lib.myschool.edu.ru" TargetMode="External"/><Relationship Id="rId208" Type="http://schemas.openxmlformats.org/officeDocument/2006/relationships/hyperlink" Target="https://goo.su/IoOm" TargetMode="External"/><Relationship Id="rId229" Type="http://schemas.openxmlformats.org/officeDocument/2006/relationships/hyperlink" Target="https://goo.su/jOuzsb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goo.su/IoOm" TargetMode="External"/><Relationship Id="rId240" Type="http://schemas.openxmlformats.org/officeDocument/2006/relationships/hyperlink" Target="https://goo.su/jOuzsb" TargetMode="External"/><Relationship Id="rId245" Type="http://schemas.openxmlformats.org/officeDocument/2006/relationships/hyperlink" Target="https://goo.su/IoOm" TargetMode="External"/><Relationship Id="rId261" Type="http://schemas.openxmlformats.org/officeDocument/2006/relationships/hyperlink" Target="https://lib.myschool.edu.ru" TargetMode="External"/><Relationship Id="rId266" Type="http://schemas.openxmlformats.org/officeDocument/2006/relationships/hyperlink" Target="https://goo.su/IoOm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goo.su/IoOm" TargetMode="External"/><Relationship Id="rId56" Type="http://schemas.openxmlformats.org/officeDocument/2006/relationships/hyperlink" Target="https://goo.su/jOuzsb" TargetMode="External"/><Relationship Id="rId77" Type="http://schemas.openxmlformats.org/officeDocument/2006/relationships/hyperlink" Target="https://goo.su/IoOm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goo.su/IoOm" TargetMode="External"/><Relationship Id="rId126" Type="http://schemas.openxmlformats.org/officeDocument/2006/relationships/hyperlink" Target="https://goo.su/jOuzsb" TargetMode="External"/><Relationship Id="rId147" Type="http://schemas.openxmlformats.org/officeDocument/2006/relationships/hyperlink" Target="https://goo.su/jOuzsb" TargetMode="External"/><Relationship Id="rId168" Type="http://schemas.openxmlformats.org/officeDocument/2006/relationships/hyperlink" Target="https://goo.su/jOuzsb" TargetMode="External"/><Relationship Id="rId8" Type="http://schemas.microsoft.com/office/2007/relationships/hdphoto" Target="media/hdphoto1.wdp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goo.su/jOuzsb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goo.su/IoOm" TargetMode="External"/><Relationship Id="rId121" Type="http://schemas.openxmlformats.org/officeDocument/2006/relationships/hyperlink" Target="https://goo.su/jOuzsb" TargetMode="External"/><Relationship Id="rId142" Type="http://schemas.openxmlformats.org/officeDocument/2006/relationships/hyperlink" Target="https://goo.su/jOuzsb" TargetMode="External"/><Relationship Id="rId163" Type="http://schemas.openxmlformats.org/officeDocument/2006/relationships/hyperlink" Target="https://goo.su/jOuzsb" TargetMode="External"/><Relationship Id="rId184" Type="http://schemas.openxmlformats.org/officeDocument/2006/relationships/hyperlink" Target="https://goo.su/IoOm" TargetMode="External"/><Relationship Id="rId189" Type="http://schemas.openxmlformats.org/officeDocument/2006/relationships/hyperlink" Target="https://goo.su/IoOm" TargetMode="External"/><Relationship Id="rId219" Type="http://schemas.openxmlformats.org/officeDocument/2006/relationships/hyperlink" Target="https://goo.su/jOuzs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goo.su/IoOm" TargetMode="External"/><Relationship Id="rId230" Type="http://schemas.openxmlformats.org/officeDocument/2006/relationships/hyperlink" Target="https://606.su/YVG4" TargetMode="External"/><Relationship Id="rId235" Type="http://schemas.openxmlformats.org/officeDocument/2006/relationships/hyperlink" Target="https://goo.su/IoOm" TargetMode="External"/><Relationship Id="rId251" Type="http://schemas.openxmlformats.org/officeDocument/2006/relationships/hyperlink" Target="https://goo.su/IoOm" TargetMode="External"/><Relationship Id="rId256" Type="http://schemas.openxmlformats.org/officeDocument/2006/relationships/hyperlink" Target="https://goo.su/IoOm" TargetMode="External"/><Relationship Id="rId277" Type="http://schemas.openxmlformats.org/officeDocument/2006/relationships/hyperlink" Target="https://infourok.ru/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lib.myschool.edu.ru" TargetMode="External"/><Relationship Id="rId67" Type="http://schemas.openxmlformats.org/officeDocument/2006/relationships/hyperlink" Target="https://goo.su/jOuzsb" TargetMode="External"/><Relationship Id="rId116" Type="http://schemas.openxmlformats.org/officeDocument/2006/relationships/hyperlink" Target="https://goo.su/jOuzsb" TargetMode="External"/><Relationship Id="rId137" Type="http://schemas.openxmlformats.org/officeDocument/2006/relationships/hyperlink" Target="https://goo.su/jOuzsb" TargetMode="External"/><Relationship Id="rId158" Type="http://schemas.openxmlformats.org/officeDocument/2006/relationships/hyperlink" Target="https://goo.su/IoOm" TargetMode="External"/><Relationship Id="rId272" Type="http://schemas.openxmlformats.org/officeDocument/2006/relationships/hyperlink" Target="https://goo.su/IoOm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myschool.edu.ru/" TargetMode="External"/><Relationship Id="rId83" Type="http://schemas.openxmlformats.org/officeDocument/2006/relationships/hyperlink" Target="https://goo.su/IoOm" TargetMode="External"/><Relationship Id="rId88" Type="http://schemas.openxmlformats.org/officeDocument/2006/relationships/hyperlink" Target="https://goo.su/jOuzsb" TargetMode="External"/><Relationship Id="rId111" Type="http://schemas.openxmlformats.org/officeDocument/2006/relationships/hyperlink" Target="https://goo.su/jOuzsb" TargetMode="External"/><Relationship Id="rId132" Type="http://schemas.openxmlformats.org/officeDocument/2006/relationships/hyperlink" Target="https://lib.myschool.edu.ru" TargetMode="External"/><Relationship Id="rId153" Type="http://schemas.openxmlformats.org/officeDocument/2006/relationships/hyperlink" Target="https://goo.su/jOuzsb" TargetMode="External"/><Relationship Id="rId174" Type="http://schemas.openxmlformats.org/officeDocument/2006/relationships/hyperlink" Target="https://goo.su/jOuzsb" TargetMode="External"/><Relationship Id="rId179" Type="http://schemas.openxmlformats.org/officeDocument/2006/relationships/hyperlink" Target="https://goo.su/IoOm" TargetMode="External"/><Relationship Id="rId195" Type="http://schemas.openxmlformats.org/officeDocument/2006/relationships/hyperlink" Target="https://goo.su/jOuzsb" TargetMode="External"/><Relationship Id="rId209" Type="http://schemas.openxmlformats.org/officeDocument/2006/relationships/hyperlink" Target="https://goo.su/jOuzsb" TargetMode="External"/><Relationship Id="rId190" Type="http://schemas.openxmlformats.org/officeDocument/2006/relationships/hyperlink" Target="https://goo.su/jOuzsb" TargetMode="External"/><Relationship Id="rId204" Type="http://schemas.openxmlformats.org/officeDocument/2006/relationships/hyperlink" Target="https://goo.su/IoOm" TargetMode="External"/><Relationship Id="rId220" Type="http://schemas.openxmlformats.org/officeDocument/2006/relationships/hyperlink" Target="https://goo.su/IoOm" TargetMode="External"/><Relationship Id="rId225" Type="http://schemas.openxmlformats.org/officeDocument/2006/relationships/hyperlink" Target="https://goo.su/jOuzsb" TargetMode="External"/><Relationship Id="rId241" Type="http://schemas.openxmlformats.org/officeDocument/2006/relationships/hyperlink" Target="https://goo.su/IoOm" TargetMode="External"/><Relationship Id="rId246" Type="http://schemas.openxmlformats.org/officeDocument/2006/relationships/hyperlink" Target="https://goo.su/jOuzsb" TargetMode="External"/><Relationship Id="rId267" Type="http://schemas.openxmlformats.org/officeDocument/2006/relationships/hyperlink" Target="https://goo.su/jOuzsb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goo.su/jOuzsb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goo.su/jOuzsb" TargetMode="External"/><Relationship Id="rId127" Type="http://schemas.openxmlformats.org/officeDocument/2006/relationships/hyperlink" Target="https://myschool.edu.ru/" TargetMode="External"/><Relationship Id="rId262" Type="http://schemas.openxmlformats.org/officeDocument/2006/relationships/hyperlink" Target="https://myschool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goo.su/IoOm" TargetMode="External"/><Relationship Id="rId52" Type="http://schemas.openxmlformats.org/officeDocument/2006/relationships/hyperlink" Target="https://lib.myschool.edu.ru" TargetMode="External"/><Relationship Id="rId73" Type="http://schemas.openxmlformats.org/officeDocument/2006/relationships/hyperlink" Target="https://goo.su/IoOm" TargetMode="External"/><Relationship Id="rId78" Type="http://schemas.openxmlformats.org/officeDocument/2006/relationships/hyperlink" Target="https://goo.su/jOuzsb" TargetMode="External"/><Relationship Id="rId94" Type="http://schemas.openxmlformats.org/officeDocument/2006/relationships/hyperlink" Target="https://goo.su/IoOm" TargetMode="External"/><Relationship Id="rId99" Type="http://schemas.openxmlformats.org/officeDocument/2006/relationships/hyperlink" Target="https://goo.su/jOuzsb" TargetMode="External"/><Relationship Id="rId101" Type="http://schemas.openxmlformats.org/officeDocument/2006/relationships/hyperlink" Target="https://goo.su/IoOm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lib.myschool.edu.ru" TargetMode="External"/><Relationship Id="rId148" Type="http://schemas.openxmlformats.org/officeDocument/2006/relationships/hyperlink" Target="https://goo.su/IoOm" TargetMode="External"/><Relationship Id="rId164" Type="http://schemas.openxmlformats.org/officeDocument/2006/relationships/hyperlink" Target="https://goo.su/IoOm" TargetMode="External"/><Relationship Id="rId169" Type="http://schemas.openxmlformats.org/officeDocument/2006/relationships/hyperlink" Target="https://myschool.edu.ru/" TargetMode="External"/><Relationship Id="rId185" Type="http://schemas.openxmlformats.org/officeDocument/2006/relationships/hyperlink" Target="https://goo.su/jOuzs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goo.su/jOuzsb" TargetMode="External"/><Relationship Id="rId210" Type="http://schemas.openxmlformats.org/officeDocument/2006/relationships/hyperlink" Target="https://myschool.edu.ru/" TargetMode="External"/><Relationship Id="rId215" Type="http://schemas.openxmlformats.org/officeDocument/2006/relationships/hyperlink" Target="https://goo.su/jOuzsb" TargetMode="External"/><Relationship Id="rId236" Type="http://schemas.openxmlformats.org/officeDocument/2006/relationships/hyperlink" Target="https://goo.su/jOuzsb" TargetMode="External"/><Relationship Id="rId257" Type="http://schemas.openxmlformats.org/officeDocument/2006/relationships/hyperlink" Target="https://goo.su/jOuzsb" TargetMode="External"/><Relationship Id="rId278" Type="http://schemas.openxmlformats.org/officeDocument/2006/relationships/hyperlink" Target="https://nsportal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goo.su/IoOm" TargetMode="External"/><Relationship Id="rId252" Type="http://schemas.openxmlformats.org/officeDocument/2006/relationships/hyperlink" Target="https://goo.su/jOuzsb" TargetMode="External"/><Relationship Id="rId273" Type="http://schemas.openxmlformats.org/officeDocument/2006/relationships/hyperlink" Target="https://goo.su/jOuzsb" TargetMode="External"/><Relationship Id="rId47" Type="http://schemas.openxmlformats.org/officeDocument/2006/relationships/hyperlink" Target="https://goo.su/IoOm" TargetMode="External"/><Relationship Id="rId68" Type="http://schemas.openxmlformats.org/officeDocument/2006/relationships/hyperlink" Target="https://static.edsoo.ru/projects/case/2024/noo/mat/1/index.html" TargetMode="External"/><Relationship Id="rId89" Type="http://schemas.openxmlformats.org/officeDocument/2006/relationships/hyperlink" Target="https://goo.su/IoOm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myschool.edu.ru/" TargetMode="External"/><Relationship Id="rId154" Type="http://schemas.openxmlformats.org/officeDocument/2006/relationships/hyperlink" Target="https://goo.su/IoOm" TargetMode="External"/><Relationship Id="rId175" Type="http://schemas.openxmlformats.org/officeDocument/2006/relationships/hyperlink" Target="https://lib.myschool.edu.ru" TargetMode="External"/><Relationship Id="rId196" Type="http://schemas.openxmlformats.org/officeDocument/2006/relationships/hyperlink" Target="https://goo.su/IoOm" TargetMode="External"/><Relationship Id="rId200" Type="http://schemas.openxmlformats.org/officeDocument/2006/relationships/hyperlink" Target="https://goo.su/jOuzsb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goo.su/jOuzsb" TargetMode="External"/><Relationship Id="rId242" Type="http://schemas.openxmlformats.org/officeDocument/2006/relationships/hyperlink" Target="https://goo.su/jOuzsb" TargetMode="External"/><Relationship Id="rId263" Type="http://schemas.openxmlformats.org/officeDocument/2006/relationships/hyperlink" Target="https://myschool.edu.ru/" TargetMode="External"/><Relationship Id="rId37" Type="http://schemas.openxmlformats.org/officeDocument/2006/relationships/hyperlink" Target="https://goo.su/IoOm" TargetMode="External"/><Relationship Id="rId58" Type="http://schemas.openxmlformats.org/officeDocument/2006/relationships/hyperlink" Target="https://goo.su/IoOm" TargetMode="External"/><Relationship Id="rId79" Type="http://schemas.openxmlformats.org/officeDocument/2006/relationships/hyperlink" Target="https://lib.myschool.edu.ru" TargetMode="External"/><Relationship Id="rId102" Type="http://schemas.openxmlformats.org/officeDocument/2006/relationships/hyperlink" Target="https://goo.su/jOuzsb" TargetMode="External"/><Relationship Id="rId123" Type="http://schemas.openxmlformats.org/officeDocument/2006/relationships/hyperlink" Target="https://myschool.edu.ru/" TargetMode="External"/><Relationship Id="rId144" Type="http://schemas.openxmlformats.org/officeDocument/2006/relationships/hyperlink" Target="https://goo.su/IoOm" TargetMode="External"/><Relationship Id="rId90" Type="http://schemas.openxmlformats.org/officeDocument/2006/relationships/hyperlink" Target="https://goo.su/jOuzsb" TargetMode="External"/><Relationship Id="rId165" Type="http://schemas.openxmlformats.org/officeDocument/2006/relationships/hyperlink" Target="https://goo.su/jOuzsb" TargetMode="External"/><Relationship Id="rId186" Type="http://schemas.openxmlformats.org/officeDocument/2006/relationships/hyperlink" Target="https://goo.su/IoOm" TargetMode="External"/><Relationship Id="rId211" Type="http://schemas.openxmlformats.org/officeDocument/2006/relationships/hyperlink" Target="https://myschool.edu.ru/" TargetMode="External"/><Relationship Id="rId232" Type="http://schemas.openxmlformats.org/officeDocument/2006/relationships/hyperlink" Target="https://goo.su/jOuzsb" TargetMode="External"/><Relationship Id="rId253" Type="http://schemas.openxmlformats.org/officeDocument/2006/relationships/hyperlink" Target="https://goo.su/IoOm" TargetMode="External"/><Relationship Id="rId274" Type="http://schemas.openxmlformats.org/officeDocument/2006/relationships/hyperlink" Target="https://lib.myschool.edu.ru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goo.su/jOuzsb" TargetMode="External"/><Relationship Id="rId69" Type="http://schemas.openxmlformats.org/officeDocument/2006/relationships/hyperlink" Target="https://goo.su/IoOm" TargetMode="External"/><Relationship Id="rId113" Type="http://schemas.openxmlformats.org/officeDocument/2006/relationships/hyperlink" Target="https://goo.su/IoOm" TargetMode="External"/><Relationship Id="rId134" Type="http://schemas.openxmlformats.org/officeDocument/2006/relationships/hyperlink" Target="https://goo.su/IoOm" TargetMode="External"/><Relationship Id="rId80" Type="http://schemas.openxmlformats.org/officeDocument/2006/relationships/hyperlink" Target="https://myschool.edu.ru/" TargetMode="External"/><Relationship Id="rId155" Type="http://schemas.openxmlformats.org/officeDocument/2006/relationships/hyperlink" Target="https://goo.su/jOuzsb" TargetMode="External"/><Relationship Id="rId176" Type="http://schemas.openxmlformats.org/officeDocument/2006/relationships/hyperlink" Target="https://goo.su/IoOm" TargetMode="External"/><Relationship Id="rId197" Type="http://schemas.openxmlformats.org/officeDocument/2006/relationships/hyperlink" Target="https://goo.su/jOuzsb" TargetMode="External"/><Relationship Id="rId201" Type="http://schemas.openxmlformats.org/officeDocument/2006/relationships/hyperlink" Target="https://goo.su/IoOm" TargetMode="External"/><Relationship Id="rId222" Type="http://schemas.openxmlformats.org/officeDocument/2006/relationships/hyperlink" Target="https://goo.su/IoOm" TargetMode="External"/><Relationship Id="rId243" Type="http://schemas.openxmlformats.org/officeDocument/2006/relationships/hyperlink" Target="https://goo.su/IoOm" TargetMode="External"/><Relationship Id="rId264" Type="http://schemas.openxmlformats.org/officeDocument/2006/relationships/hyperlink" Target="https://myschool.edu.ru/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goo.su/jOuzsb" TargetMode="External"/><Relationship Id="rId59" Type="http://schemas.openxmlformats.org/officeDocument/2006/relationships/hyperlink" Target="https://goo.su/jOuzsb" TargetMode="External"/><Relationship Id="rId103" Type="http://schemas.openxmlformats.org/officeDocument/2006/relationships/hyperlink" Target="https://goo.su/IoOm" TargetMode="External"/><Relationship Id="rId124" Type="http://schemas.openxmlformats.org/officeDocument/2006/relationships/hyperlink" Target="https://lib.myschool.edu.ru" TargetMode="External"/><Relationship Id="rId70" Type="http://schemas.openxmlformats.org/officeDocument/2006/relationships/hyperlink" Target="https://goo.su/jOuzsb" TargetMode="External"/><Relationship Id="rId91" Type="http://schemas.openxmlformats.org/officeDocument/2006/relationships/hyperlink" Target="https://myschool.edu.ru/" TargetMode="External"/><Relationship Id="rId145" Type="http://schemas.openxmlformats.org/officeDocument/2006/relationships/hyperlink" Target="https://goo.su/jOuzsb" TargetMode="External"/><Relationship Id="rId166" Type="http://schemas.openxmlformats.org/officeDocument/2006/relationships/hyperlink" Target="https://myschool.edu.ru/" TargetMode="External"/><Relationship Id="rId187" Type="http://schemas.openxmlformats.org/officeDocument/2006/relationships/hyperlink" Target="https://goo.su/jOuzs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goo.su/IoOm" TargetMode="External"/><Relationship Id="rId233" Type="http://schemas.openxmlformats.org/officeDocument/2006/relationships/hyperlink" Target="https://goo.su/IoOm" TargetMode="External"/><Relationship Id="rId254" Type="http://schemas.openxmlformats.org/officeDocument/2006/relationships/hyperlink" Target="https://goo.su/jOuzsb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goo.su/IoOm" TargetMode="External"/><Relationship Id="rId114" Type="http://schemas.openxmlformats.org/officeDocument/2006/relationships/hyperlink" Target="https://goo.su/jOuzsb" TargetMode="External"/><Relationship Id="rId275" Type="http://schemas.openxmlformats.org/officeDocument/2006/relationships/hyperlink" Target="https://uchi.ru" TargetMode="External"/><Relationship Id="rId60" Type="http://schemas.openxmlformats.org/officeDocument/2006/relationships/hyperlink" Target="https://goo.su/IoOm" TargetMode="External"/><Relationship Id="rId81" Type="http://schemas.openxmlformats.org/officeDocument/2006/relationships/hyperlink" Target="https://myschool.edu.ru/" TargetMode="External"/><Relationship Id="rId135" Type="http://schemas.openxmlformats.org/officeDocument/2006/relationships/hyperlink" Target="https://goo.su/jOuzsb" TargetMode="External"/><Relationship Id="rId156" Type="http://schemas.openxmlformats.org/officeDocument/2006/relationships/hyperlink" Target="https://goo.su/IoOm" TargetMode="External"/><Relationship Id="rId177" Type="http://schemas.openxmlformats.org/officeDocument/2006/relationships/hyperlink" Target="https://goo.su/jOuzsb" TargetMode="External"/><Relationship Id="rId198" Type="http://schemas.openxmlformats.org/officeDocument/2006/relationships/hyperlink" Target="https://606.su/YV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48</Pages>
  <Words>10242</Words>
  <Characters>58383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41</cp:revision>
  <dcterms:created xsi:type="dcterms:W3CDTF">2024-07-09T09:59:00Z</dcterms:created>
  <dcterms:modified xsi:type="dcterms:W3CDTF">2025-09-19T15:03:00Z</dcterms:modified>
</cp:coreProperties>
</file>